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3E" w:rsidRDefault="00CB6F3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2"/>
        <w:gridCol w:w="6979"/>
      </w:tblGrid>
      <w:tr w:rsidR="00CB6F3E" w:rsidTr="00D2676B">
        <w:tc>
          <w:tcPr>
            <w:tcW w:w="2592" w:type="dxa"/>
          </w:tcPr>
          <w:p w:rsidR="00CB6F3E" w:rsidRDefault="00CB6F3E" w:rsidP="00D2676B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9710" cy="1158663"/>
                  <wp:effectExtent l="19050" t="0" r="0" b="0"/>
                  <wp:docPr id="2" name="Рисунок 1" descr="https://www.cheboksary.ru/images/47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heboksary.ru/images/47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5020" t="14489" r="23237" b="13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158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</w:tcPr>
          <w:p w:rsidR="00CB6F3E" w:rsidRPr="00791874" w:rsidRDefault="00CB6F3E" w:rsidP="00D267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8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ФГБОУ </w:t>
            </w:r>
            <w:proofErr w:type="gramStart"/>
            <w:r w:rsidRPr="00791874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7918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«Чувашский государственный университет имени И.Н. Ульянова»</w:t>
            </w:r>
          </w:p>
          <w:p w:rsidR="00CB6F3E" w:rsidRDefault="00CB6F3E" w:rsidP="00D267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5471A">
              <w:rPr>
                <w:rFonts w:ascii="Times New Roman" w:hAnsi="Times New Roman" w:cs="Times New Roman"/>
                <w:b/>
                <w:sz w:val="24"/>
                <w:szCs w:val="24"/>
              </w:rPr>
              <w:t>риглашае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5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</w:t>
            </w:r>
            <w:r w:rsidRPr="0005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5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классов </w:t>
            </w:r>
            <w:r w:rsidRPr="00E53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</w:p>
          <w:p w:rsidR="00CB6F3E" w:rsidRPr="0005471A" w:rsidRDefault="00CB6F3E" w:rsidP="00D267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учащихся средних профессиональных и высших образовательных учреждений </w:t>
            </w:r>
            <w:r w:rsidRPr="0005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принять участие во </w:t>
            </w:r>
          </w:p>
          <w:p w:rsidR="00CB6F3E" w:rsidRPr="00791874" w:rsidRDefault="00CB6F3E" w:rsidP="00D267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874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Всероссийской олимпиаде школьников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студентов</w:t>
            </w:r>
          </w:p>
          <w:p w:rsidR="00CB6F3E" w:rsidRDefault="00CB6F3E" w:rsidP="00D2676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7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Чувашия в цифрах</w:t>
            </w:r>
            <w:r w:rsidRPr="0079187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CB6F3E" w:rsidRPr="0005471A" w:rsidRDefault="00CB6F3E" w:rsidP="00CB6F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3E" w:rsidRPr="0005471A" w:rsidRDefault="00CB6F3E" w:rsidP="00CB6F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1A">
        <w:rPr>
          <w:rFonts w:ascii="Times New Roman" w:hAnsi="Times New Roman" w:cs="Times New Roman"/>
          <w:sz w:val="24"/>
          <w:szCs w:val="24"/>
        </w:rPr>
        <w:t>Организатором Олимпиады является ФГБОУ ВО «Чувашский государственный университет имени И.Н. Ульянова».</w:t>
      </w:r>
    </w:p>
    <w:p w:rsidR="00CB6F3E" w:rsidRPr="0005471A" w:rsidRDefault="00CB6F3E" w:rsidP="00CB6F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1A">
        <w:rPr>
          <w:rFonts w:ascii="Times New Roman" w:hAnsi="Times New Roman" w:cs="Times New Roman"/>
          <w:sz w:val="24"/>
          <w:szCs w:val="24"/>
        </w:rPr>
        <w:t xml:space="preserve">Олимпиада пройдет на базе экономического факультета Чувашского госуниверситета </w:t>
      </w:r>
      <w:r w:rsidRPr="0005471A">
        <w:rPr>
          <w:rFonts w:ascii="Times New Roman" w:hAnsi="Times New Roman" w:cs="Times New Roman"/>
          <w:b/>
          <w:sz w:val="24"/>
          <w:szCs w:val="24"/>
        </w:rPr>
        <w:t xml:space="preserve">с 01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05471A">
        <w:rPr>
          <w:rFonts w:ascii="Times New Roman" w:hAnsi="Times New Roman" w:cs="Times New Roman"/>
          <w:b/>
          <w:sz w:val="24"/>
          <w:szCs w:val="24"/>
        </w:rPr>
        <w:t xml:space="preserve"> по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547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05471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D63E6">
        <w:rPr>
          <w:rFonts w:ascii="Times New Roman" w:hAnsi="Times New Roman" w:cs="Times New Roman"/>
          <w:b/>
          <w:sz w:val="24"/>
          <w:szCs w:val="24"/>
        </w:rPr>
        <w:t>4</w:t>
      </w:r>
      <w:r w:rsidRPr="0005471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5471A">
        <w:rPr>
          <w:rFonts w:ascii="Times New Roman" w:hAnsi="Times New Roman" w:cs="Times New Roman"/>
          <w:sz w:val="24"/>
          <w:szCs w:val="24"/>
        </w:rPr>
        <w:t xml:space="preserve"> и включает два этапа:</w:t>
      </w:r>
    </w:p>
    <w:p w:rsidR="00CB6F3E" w:rsidRPr="0005471A" w:rsidRDefault="00CB6F3E" w:rsidP="00CB6F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1A">
        <w:rPr>
          <w:rFonts w:ascii="Times New Roman" w:hAnsi="Times New Roman" w:cs="Times New Roman"/>
          <w:sz w:val="24"/>
          <w:szCs w:val="24"/>
        </w:rPr>
        <w:t xml:space="preserve">а) </w:t>
      </w:r>
      <w:r w:rsidRPr="0005471A">
        <w:rPr>
          <w:rFonts w:ascii="Times New Roman" w:hAnsi="Times New Roman" w:cs="Times New Roman"/>
          <w:b/>
          <w:sz w:val="24"/>
          <w:szCs w:val="24"/>
        </w:rPr>
        <w:t>отборочный этап</w:t>
      </w:r>
      <w:r w:rsidRPr="0005471A">
        <w:rPr>
          <w:rFonts w:ascii="Times New Roman" w:hAnsi="Times New Roman" w:cs="Times New Roman"/>
          <w:sz w:val="24"/>
          <w:szCs w:val="24"/>
        </w:rPr>
        <w:t xml:space="preserve">, который проводится в заочной форме с применением дистанционных технологий в период </w:t>
      </w:r>
      <w:r w:rsidRPr="0005471A">
        <w:rPr>
          <w:rFonts w:ascii="Times New Roman" w:hAnsi="Times New Roman" w:cs="Times New Roman"/>
          <w:b/>
          <w:sz w:val="24"/>
          <w:szCs w:val="24"/>
        </w:rPr>
        <w:t xml:space="preserve">с 01 по </w:t>
      </w:r>
      <w:r w:rsidR="00A03F21" w:rsidRPr="00A03F21">
        <w:rPr>
          <w:rFonts w:ascii="Times New Roman" w:hAnsi="Times New Roman" w:cs="Times New Roman"/>
          <w:b/>
          <w:sz w:val="24"/>
          <w:szCs w:val="24"/>
        </w:rPr>
        <w:t>30</w:t>
      </w:r>
      <w:r w:rsidRPr="000547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05471A">
        <w:rPr>
          <w:rFonts w:ascii="Times New Roman" w:hAnsi="Times New Roman" w:cs="Times New Roman"/>
          <w:sz w:val="24"/>
          <w:szCs w:val="24"/>
        </w:rPr>
        <w:t>;</w:t>
      </w:r>
    </w:p>
    <w:p w:rsidR="00CB6F3E" w:rsidRPr="0005471A" w:rsidRDefault="00CB6F3E" w:rsidP="00CB6F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1A">
        <w:rPr>
          <w:rFonts w:ascii="Times New Roman" w:hAnsi="Times New Roman" w:cs="Times New Roman"/>
          <w:sz w:val="24"/>
          <w:szCs w:val="24"/>
        </w:rPr>
        <w:t xml:space="preserve">б) </w:t>
      </w:r>
      <w:r w:rsidRPr="0005471A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  <w:r w:rsidRPr="0005471A">
        <w:rPr>
          <w:rFonts w:ascii="Times New Roman" w:hAnsi="Times New Roman" w:cs="Times New Roman"/>
          <w:sz w:val="24"/>
          <w:szCs w:val="24"/>
        </w:rPr>
        <w:t xml:space="preserve">, который проводится </w:t>
      </w:r>
      <w:r w:rsidRPr="0005471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03F21" w:rsidRPr="00A03F21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05471A">
        <w:rPr>
          <w:rFonts w:ascii="Times New Roman" w:hAnsi="Times New Roman" w:cs="Times New Roman"/>
          <w:b/>
          <w:sz w:val="24"/>
          <w:szCs w:val="24"/>
        </w:rPr>
        <w:t>по</w:t>
      </w:r>
      <w:r w:rsidR="00D518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0547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054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71A">
        <w:rPr>
          <w:rFonts w:ascii="Times New Roman" w:hAnsi="Times New Roman" w:cs="Times New Roman"/>
          <w:sz w:val="24"/>
          <w:szCs w:val="24"/>
        </w:rPr>
        <w:t>(проводится с применением дистанционных технологий).</w:t>
      </w:r>
    </w:p>
    <w:p w:rsidR="00CB6F3E" w:rsidRPr="0005471A" w:rsidRDefault="00CB6F3E" w:rsidP="00CB6F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1A">
        <w:rPr>
          <w:rFonts w:ascii="Times New Roman" w:hAnsi="Times New Roman" w:cs="Times New Roman"/>
          <w:sz w:val="24"/>
          <w:szCs w:val="24"/>
        </w:rPr>
        <w:t xml:space="preserve">Для участия в отборочном этапе необходимо пройти регистрацию на портале Олимпиады </w:t>
      </w:r>
      <w:hyperlink r:id="rId5" w:history="1">
        <w:r w:rsidRPr="006B1128">
          <w:rPr>
            <w:rStyle w:val="a6"/>
            <w:rFonts w:ascii="Times New Roman" w:hAnsi="Times New Roman" w:cs="Times New Roman"/>
            <w:sz w:val="24"/>
            <w:szCs w:val="24"/>
          </w:rPr>
          <w:t>https://distabit.chuvsu.ru</w:t>
        </w:r>
      </w:hyperlink>
      <w:r w:rsidRPr="006B1128">
        <w:rPr>
          <w:rStyle w:val="a6"/>
        </w:rPr>
        <w:t xml:space="preserve"> </w:t>
      </w:r>
      <w:r w:rsidRPr="000547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Олимпиады 202</w:t>
      </w:r>
      <w:r w:rsidR="007B42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B42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Олимпиада… – создать учетную запись…</w:t>
      </w:r>
      <w:r w:rsidRPr="0005471A">
        <w:rPr>
          <w:rFonts w:ascii="Times New Roman" w:hAnsi="Times New Roman" w:cs="Times New Roman"/>
          <w:sz w:val="24"/>
          <w:szCs w:val="24"/>
        </w:rPr>
        <w:t xml:space="preserve">) – </w:t>
      </w:r>
      <w:r w:rsidRPr="0005471A">
        <w:rPr>
          <w:rFonts w:ascii="Times New Roman" w:hAnsi="Times New Roman" w:cs="Times New Roman"/>
          <w:b/>
          <w:sz w:val="24"/>
          <w:szCs w:val="24"/>
        </w:rPr>
        <w:t xml:space="preserve">до 23.59 часов </w:t>
      </w:r>
      <w:r w:rsidR="00A03F21" w:rsidRPr="00A03F2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05471A">
        <w:rPr>
          <w:rFonts w:ascii="Times New Roman" w:hAnsi="Times New Roman" w:cs="Times New Roman"/>
          <w:sz w:val="24"/>
          <w:szCs w:val="24"/>
        </w:rPr>
        <w:t xml:space="preserve"> текущего года включительно (по московскому времени).</w:t>
      </w:r>
      <w:r w:rsidR="008E427D">
        <w:rPr>
          <w:rFonts w:ascii="Times New Roman" w:hAnsi="Times New Roman" w:cs="Times New Roman"/>
          <w:sz w:val="24"/>
          <w:szCs w:val="24"/>
        </w:rPr>
        <w:t xml:space="preserve"> Доступ к порталу откроется 01 апреля.</w:t>
      </w:r>
    </w:p>
    <w:p w:rsidR="00CB6F3E" w:rsidRPr="0005471A" w:rsidRDefault="00CB6F3E" w:rsidP="00CB6F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1A">
        <w:rPr>
          <w:rFonts w:ascii="Times New Roman" w:hAnsi="Times New Roman" w:cs="Times New Roman"/>
          <w:sz w:val="24"/>
          <w:szCs w:val="24"/>
        </w:rPr>
        <w:t xml:space="preserve">Задания отборочного этапа размещаются на портале Олимпиады и предусматривают тестирование в режиме </w:t>
      </w:r>
      <w:proofErr w:type="spellStart"/>
      <w:r w:rsidRPr="0005471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05471A">
        <w:rPr>
          <w:rFonts w:ascii="Times New Roman" w:hAnsi="Times New Roman" w:cs="Times New Roman"/>
          <w:sz w:val="24"/>
          <w:szCs w:val="24"/>
        </w:rPr>
        <w:t>.</w:t>
      </w:r>
    </w:p>
    <w:p w:rsidR="00CB6F3E" w:rsidRPr="0005471A" w:rsidRDefault="00CB6F3E" w:rsidP="00CB6F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1A">
        <w:rPr>
          <w:rFonts w:ascii="Times New Roman" w:hAnsi="Times New Roman" w:cs="Times New Roman"/>
          <w:sz w:val="24"/>
          <w:szCs w:val="24"/>
        </w:rPr>
        <w:t xml:space="preserve">Задания </w:t>
      </w:r>
      <w:proofErr w:type="spellStart"/>
      <w:r w:rsidRPr="0005471A">
        <w:rPr>
          <w:rFonts w:ascii="Times New Roman" w:hAnsi="Times New Roman" w:cs="Times New Roman"/>
          <w:sz w:val="24"/>
          <w:szCs w:val="24"/>
        </w:rPr>
        <w:t>онлайн-тестирования</w:t>
      </w:r>
      <w:proofErr w:type="spellEnd"/>
      <w:r w:rsidRPr="0005471A">
        <w:rPr>
          <w:rFonts w:ascii="Times New Roman" w:hAnsi="Times New Roman" w:cs="Times New Roman"/>
          <w:sz w:val="24"/>
          <w:szCs w:val="24"/>
        </w:rPr>
        <w:t xml:space="preserve"> доступны только зарегистрированным пол</w:t>
      </w:r>
      <w:r>
        <w:rPr>
          <w:rFonts w:ascii="Times New Roman" w:hAnsi="Times New Roman" w:cs="Times New Roman"/>
          <w:sz w:val="24"/>
          <w:szCs w:val="24"/>
        </w:rPr>
        <w:t>ьзователям в определенное время</w:t>
      </w:r>
      <w:r w:rsidRPr="0005471A">
        <w:rPr>
          <w:rFonts w:ascii="Times New Roman" w:hAnsi="Times New Roman" w:cs="Times New Roman"/>
          <w:sz w:val="24"/>
          <w:szCs w:val="24"/>
        </w:rPr>
        <w:t xml:space="preserve">. Участник отборочного этапа имеет право пройти тестирование только один раз. Количество тестовых заданий – 30. Время, выделенное для прохождения тестирования в режиме </w:t>
      </w:r>
      <w:proofErr w:type="spellStart"/>
      <w:r w:rsidRPr="0005471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5471A">
        <w:rPr>
          <w:rFonts w:ascii="Times New Roman" w:hAnsi="Times New Roman" w:cs="Times New Roman"/>
          <w:sz w:val="24"/>
          <w:szCs w:val="24"/>
        </w:rPr>
        <w:t>, – 60 минут. Участник заочного тура имеет возможность вернуться к пропущенным заданиям теста, если предоставленного времени достаточно.</w:t>
      </w:r>
    </w:p>
    <w:p w:rsidR="00CB6F3E" w:rsidRPr="0005471A" w:rsidRDefault="00CB6F3E" w:rsidP="00CB6F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1A">
        <w:rPr>
          <w:rFonts w:ascii="Times New Roman" w:hAnsi="Times New Roman" w:cs="Times New Roman"/>
          <w:sz w:val="24"/>
          <w:szCs w:val="24"/>
        </w:rPr>
        <w:t xml:space="preserve">Результаты заочного тура отражаются сразу по окончании </w:t>
      </w:r>
      <w:proofErr w:type="spellStart"/>
      <w:r w:rsidRPr="0005471A">
        <w:rPr>
          <w:rFonts w:ascii="Times New Roman" w:hAnsi="Times New Roman" w:cs="Times New Roman"/>
          <w:sz w:val="24"/>
          <w:szCs w:val="24"/>
        </w:rPr>
        <w:t>онлайн-тестирования</w:t>
      </w:r>
      <w:proofErr w:type="spellEnd"/>
      <w:r w:rsidRPr="0005471A">
        <w:rPr>
          <w:rFonts w:ascii="Times New Roman" w:hAnsi="Times New Roman" w:cs="Times New Roman"/>
          <w:sz w:val="24"/>
          <w:szCs w:val="24"/>
        </w:rPr>
        <w:t xml:space="preserve"> на экране компьютера. Обобщенные результаты отборочного этапа будут опубликованы на </w:t>
      </w:r>
      <w:r>
        <w:rPr>
          <w:rFonts w:ascii="Times New Roman" w:hAnsi="Times New Roman" w:cs="Times New Roman"/>
          <w:sz w:val="24"/>
          <w:szCs w:val="24"/>
        </w:rPr>
        <w:t xml:space="preserve">сайте экономического факультета </w:t>
      </w:r>
      <w:r w:rsidRPr="00054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B427B" w:rsidRPr="00982711">
        <w:rPr>
          <w:rStyle w:val="a6"/>
          <w:rFonts w:ascii="Times New Roman" w:hAnsi="Times New Roman" w:cs="Times New Roman"/>
          <w:sz w:val="24"/>
          <w:szCs w:val="24"/>
        </w:rPr>
        <w:t>https://econom.chuvsu.ru/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5471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03F21" w:rsidRPr="00A03F21">
        <w:rPr>
          <w:rFonts w:ascii="Times New Roman" w:hAnsi="Times New Roman" w:cs="Times New Roman"/>
          <w:sz w:val="24"/>
          <w:szCs w:val="24"/>
        </w:rPr>
        <w:t>0</w:t>
      </w:r>
      <w:r w:rsidR="007B427B">
        <w:rPr>
          <w:rFonts w:ascii="Times New Roman" w:hAnsi="Times New Roman" w:cs="Times New Roman"/>
          <w:sz w:val="24"/>
          <w:szCs w:val="24"/>
        </w:rPr>
        <w:t>6</w:t>
      </w:r>
      <w:r w:rsidR="00A03F21" w:rsidRPr="00A03F21">
        <w:rPr>
          <w:rFonts w:ascii="Times New Roman" w:hAnsi="Times New Roman" w:cs="Times New Roman"/>
          <w:sz w:val="24"/>
          <w:szCs w:val="24"/>
        </w:rPr>
        <w:t xml:space="preserve"> </w:t>
      </w:r>
      <w:r w:rsidR="00A03F21">
        <w:rPr>
          <w:rFonts w:ascii="Times New Roman" w:hAnsi="Times New Roman" w:cs="Times New Roman"/>
          <w:sz w:val="24"/>
          <w:szCs w:val="24"/>
        </w:rPr>
        <w:t>мая</w:t>
      </w:r>
      <w:r w:rsidRPr="0005471A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CB6F3E" w:rsidRPr="0005471A" w:rsidRDefault="003640A7" w:rsidP="00CB6F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заключительном </w:t>
      </w:r>
      <w:r w:rsidR="00CB6F3E" w:rsidRPr="0005471A">
        <w:rPr>
          <w:rFonts w:ascii="Times New Roman" w:hAnsi="Times New Roman" w:cs="Times New Roman"/>
          <w:sz w:val="24"/>
          <w:szCs w:val="24"/>
        </w:rPr>
        <w:t>этапе Всероссийской олимпиады школьников «</w:t>
      </w:r>
      <w:r w:rsidR="00CB6F3E">
        <w:rPr>
          <w:rFonts w:ascii="Times New Roman" w:hAnsi="Times New Roman" w:cs="Times New Roman"/>
          <w:sz w:val="24"/>
          <w:szCs w:val="24"/>
        </w:rPr>
        <w:t>Чувашия в цифрах</w:t>
      </w:r>
      <w:r w:rsidR="00CB6F3E" w:rsidRPr="0005471A">
        <w:rPr>
          <w:rFonts w:ascii="Times New Roman" w:hAnsi="Times New Roman" w:cs="Times New Roman"/>
          <w:sz w:val="24"/>
          <w:szCs w:val="24"/>
        </w:rPr>
        <w:t>» допускаются только победители и призеры отборочного (заочного) этапа Олимпиады.</w:t>
      </w:r>
    </w:p>
    <w:p w:rsidR="00CB6F3E" w:rsidRPr="008E427D" w:rsidRDefault="00CB6F3E" w:rsidP="00CB6F3E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71A">
        <w:rPr>
          <w:rFonts w:ascii="Times New Roman" w:hAnsi="Times New Roman" w:cs="Times New Roman"/>
          <w:b/>
          <w:sz w:val="24"/>
          <w:szCs w:val="24"/>
        </w:rPr>
        <w:t>Участие в Олимпиаде бесплатное.</w:t>
      </w:r>
    </w:p>
    <w:p w:rsidR="00CB6F3E" w:rsidRPr="00CB6F3E" w:rsidRDefault="00CB6F3E" w:rsidP="00CB6F3E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проживания участника Олимпиады значения не имеет. Олимпиада проводится в дистанционном формате.</w:t>
      </w:r>
    </w:p>
    <w:p w:rsidR="00CB6F3E" w:rsidRPr="0005471A" w:rsidRDefault="00CB6F3E" w:rsidP="00CB6F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1A">
        <w:rPr>
          <w:rFonts w:ascii="Times New Roman" w:hAnsi="Times New Roman" w:cs="Times New Roman"/>
          <w:sz w:val="24"/>
          <w:szCs w:val="24"/>
        </w:rPr>
        <w:t xml:space="preserve">По завершении олимпиады участникам отборочного этапа будут </w:t>
      </w:r>
      <w:r>
        <w:rPr>
          <w:rFonts w:ascii="Times New Roman" w:hAnsi="Times New Roman" w:cs="Times New Roman"/>
          <w:sz w:val="24"/>
          <w:szCs w:val="24"/>
        </w:rPr>
        <w:t>автоматически</w:t>
      </w:r>
      <w:r w:rsidRPr="00054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Pr="0005471A">
        <w:rPr>
          <w:rFonts w:ascii="Times New Roman" w:hAnsi="Times New Roman" w:cs="Times New Roman"/>
          <w:sz w:val="24"/>
          <w:szCs w:val="24"/>
        </w:rPr>
        <w:t xml:space="preserve">электронные сертификаты участника отборочного этапа. Участникам </w:t>
      </w:r>
      <w:r w:rsidR="003640A7">
        <w:rPr>
          <w:rFonts w:ascii="Times New Roman" w:hAnsi="Times New Roman" w:cs="Times New Roman"/>
          <w:sz w:val="24"/>
          <w:szCs w:val="24"/>
        </w:rPr>
        <w:t>второго</w:t>
      </w:r>
      <w:r w:rsidRPr="0005471A">
        <w:rPr>
          <w:rFonts w:ascii="Times New Roman" w:hAnsi="Times New Roman" w:cs="Times New Roman"/>
          <w:sz w:val="24"/>
          <w:szCs w:val="24"/>
        </w:rPr>
        <w:t xml:space="preserve"> тура, призерам и победителям будут выданы </w:t>
      </w:r>
      <w:r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Pr="0005471A">
        <w:rPr>
          <w:rFonts w:ascii="Times New Roman" w:hAnsi="Times New Roman" w:cs="Times New Roman"/>
          <w:sz w:val="24"/>
          <w:szCs w:val="24"/>
        </w:rPr>
        <w:t>участника, дипломы призера, победителя соответственно.</w:t>
      </w:r>
    </w:p>
    <w:p w:rsidR="009F5A7B" w:rsidRPr="009F5A7B" w:rsidRDefault="00CB6F3E" w:rsidP="009F5A7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71A">
        <w:rPr>
          <w:rFonts w:ascii="Times New Roman" w:hAnsi="Times New Roman" w:cs="Times New Roman"/>
          <w:sz w:val="24"/>
          <w:szCs w:val="24"/>
        </w:rPr>
        <w:t xml:space="preserve">Контактное лицо: Васильева Инесса Анатольевна, </w:t>
      </w:r>
      <w:r>
        <w:rPr>
          <w:rFonts w:ascii="Times New Roman" w:hAnsi="Times New Roman" w:cs="Times New Roman"/>
          <w:sz w:val="24"/>
          <w:szCs w:val="24"/>
        </w:rPr>
        <w:t xml:space="preserve">8(8352) 58-41-98; </w:t>
      </w:r>
      <w:r>
        <w:rPr>
          <w:rFonts w:ascii="Times New Roman" w:hAnsi="Times New Roman" w:cs="Times New Roman"/>
          <w:sz w:val="24"/>
          <w:szCs w:val="24"/>
        </w:rPr>
        <w:br/>
        <w:t>+7</w:t>
      </w:r>
      <w:r w:rsidRPr="0005471A">
        <w:rPr>
          <w:rFonts w:ascii="Times New Roman" w:hAnsi="Times New Roman" w:cs="Times New Roman"/>
          <w:sz w:val="24"/>
          <w:szCs w:val="24"/>
        </w:rPr>
        <w:t>(908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471A">
        <w:rPr>
          <w:rFonts w:ascii="Times New Roman" w:hAnsi="Times New Roman" w:cs="Times New Roman"/>
          <w:sz w:val="24"/>
          <w:szCs w:val="24"/>
        </w:rPr>
        <w:t>308-98-90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600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vasileva</w:t>
        </w:r>
        <w:r w:rsidRPr="009F5A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600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iness</w:t>
        </w:r>
        <w:r w:rsidRPr="009F5A7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8600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5A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600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9F5A7B" w:rsidRPr="009F5A7B" w:rsidSect="007B42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8F"/>
    <w:rsid w:val="0005471A"/>
    <w:rsid w:val="000A7BF2"/>
    <w:rsid w:val="000C4DCB"/>
    <w:rsid w:val="001171E9"/>
    <w:rsid w:val="00272A16"/>
    <w:rsid w:val="002E6DB8"/>
    <w:rsid w:val="002F4A30"/>
    <w:rsid w:val="00353515"/>
    <w:rsid w:val="00355E80"/>
    <w:rsid w:val="003615EC"/>
    <w:rsid w:val="003640A7"/>
    <w:rsid w:val="003D6F8F"/>
    <w:rsid w:val="004533A4"/>
    <w:rsid w:val="004D4DA7"/>
    <w:rsid w:val="004E0B0F"/>
    <w:rsid w:val="004E2F11"/>
    <w:rsid w:val="005837EC"/>
    <w:rsid w:val="0064609D"/>
    <w:rsid w:val="006B1128"/>
    <w:rsid w:val="00716A06"/>
    <w:rsid w:val="00730E96"/>
    <w:rsid w:val="00735760"/>
    <w:rsid w:val="007762B9"/>
    <w:rsid w:val="00791874"/>
    <w:rsid w:val="007B427B"/>
    <w:rsid w:val="007F039B"/>
    <w:rsid w:val="008E427D"/>
    <w:rsid w:val="009F5A7B"/>
    <w:rsid w:val="00A03F21"/>
    <w:rsid w:val="00B578C3"/>
    <w:rsid w:val="00BA483A"/>
    <w:rsid w:val="00CB39E1"/>
    <w:rsid w:val="00CB6F3E"/>
    <w:rsid w:val="00D5188D"/>
    <w:rsid w:val="00D65FFB"/>
    <w:rsid w:val="00DD63E6"/>
    <w:rsid w:val="00E333BC"/>
    <w:rsid w:val="00EE1F67"/>
    <w:rsid w:val="00EE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EC"/>
  </w:style>
  <w:style w:type="paragraph" w:styleId="1">
    <w:name w:val="heading 1"/>
    <w:basedOn w:val="a"/>
    <w:link w:val="10"/>
    <w:uiPriority w:val="9"/>
    <w:qFormat/>
    <w:rsid w:val="003D6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6F8F"/>
    <w:rPr>
      <w:i/>
      <w:iCs/>
    </w:rPr>
  </w:style>
  <w:style w:type="character" w:styleId="a5">
    <w:name w:val="Strong"/>
    <w:basedOn w:val="a0"/>
    <w:uiPriority w:val="22"/>
    <w:qFormat/>
    <w:rsid w:val="003D6F8F"/>
    <w:rPr>
      <w:b/>
      <w:bCs/>
    </w:rPr>
  </w:style>
  <w:style w:type="character" w:styleId="a6">
    <w:name w:val="Hyperlink"/>
    <w:basedOn w:val="a0"/>
    <w:uiPriority w:val="99"/>
    <w:unhideWhenUsed/>
    <w:rsid w:val="003D6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6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5471A"/>
    <w:pPr>
      <w:ind w:left="720"/>
      <w:contextualSpacing/>
    </w:pPr>
  </w:style>
  <w:style w:type="table" w:styleId="a8">
    <w:name w:val="Table Grid"/>
    <w:basedOn w:val="a1"/>
    <w:uiPriority w:val="59"/>
    <w:rsid w:val="00791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0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8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06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ileva.iness@yandex.ru" TargetMode="External"/><Relationship Id="rId5" Type="http://schemas.openxmlformats.org/officeDocument/2006/relationships/hyperlink" Target="http://distabit.chuvsu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Администратор</cp:lastModifiedBy>
  <cp:revision>4</cp:revision>
  <cp:lastPrinted>2021-03-03T05:40:00Z</cp:lastPrinted>
  <dcterms:created xsi:type="dcterms:W3CDTF">2024-03-10T17:09:00Z</dcterms:created>
  <dcterms:modified xsi:type="dcterms:W3CDTF">2024-03-10T17:11:00Z</dcterms:modified>
</cp:coreProperties>
</file>